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2B" w:rsidRPr="00A363CF" w:rsidRDefault="008F1A2B" w:rsidP="005A2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2B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A363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A2B">
        <w:rPr>
          <w:rFonts w:ascii="Times New Roman" w:hAnsi="Times New Roman" w:cs="Times New Roman"/>
          <w:b/>
          <w:sz w:val="24"/>
          <w:szCs w:val="24"/>
          <w:lang w:val="en-US"/>
        </w:rPr>
        <w:t>Infinitive</w:t>
      </w:r>
    </w:p>
    <w:p w:rsidR="005A26C5" w:rsidRPr="00A363CF" w:rsidRDefault="005A26C5" w:rsidP="005A26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A2B" w:rsidRPr="003654F8" w:rsidRDefault="008F1A2B" w:rsidP="005A2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Инфинитив — это неличная форма глагола, которая обозначает действие, но при этом не указывает на лицо и число. В русском языке английский  инфинитив соответствует неопределенной форме глагола, которая отвечает на вопросы «Что делать? Что сделать?»: 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жить—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live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.</w:t>
      </w:r>
    </w:p>
    <w:p w:rsidR="008F1A2B" w:rsidRPr="003654F8" w:rsidRDefault="008F1A2B" w:rsidP="005A2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 Формальным признаком инфинитива является частица 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write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— писать,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read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— читать,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drink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— пить,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think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— думать</w:t>
      </w:r>
      <w:r w:rsidRPr="003654F8">
        <w:rPr>
          <w:rFonts w:ascii="Times New Roman" w:hAnsi="Times New Roman" w:cs="Times New Roman"/>
          <w:sz w:val="24"/>
          <w:szCs w:val="24"/>
        </w:rPr>
        <w:t>. Если перед глаголом стоит частица 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, то перед вами — инфинитив (или неопределенная форма глагола). Иногда инфинитив может употребляться и без частицы 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.</w:t>
      </w:r>
    </w:p>
    <w:p w:rsidR="008F1A2B" w:rsidRPr="003654F8" w:rsidRDefault="008F1A2B" w:rsidP="005A2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 </w:t>
      </w:r>
    </w:p>
    <w:p w:rsidR="008F1A2B" w:rsidRPr="00FC69A8" w:rsidRDefault="008F1A2B" w:rsidP="00FC69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9A8">
        <w:rPr>
          <w:rFonts w:ascii="Times New Roman" w:hAnsi="Times New Roman" w:cs="Times New Roman"/>
          <w:b/>
          <w:sz w:val="24"/>
          <w:szCs w:val="24"/>
        </w:rPr>
        <w:t>Случаи употребления инфинитива без частицы </w:t>
      </w:r>
      <w:proofErr w:type="spellStart"/>
      <w:r w:rsidRPr="00FC69A8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</w:p>
    <w:tbl>
      <w:tblPr>
        <w:tblW w:w="10290" w:type="dxa"/>
        <w:tblInd w:w="-884" w:type="dxa"/>
        <w:tblBorders>
          <w:top w:val="single" w:sz="6" w:space="0" w:color="ADADAD"/>
          <w:left w:val="single" w:sz="6" w:space="0" w:color="ADADAD"/>
          <w:bottom w:val="single" w:sz="6" w:space="0" w:color="ADADAD"/>
          <w:right w:val="single" w:sz="6" w:space="0" w:color="ADADA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5862"/>
      </w:tblGrid>
      <w:tr w:rsidR="008F1A2B" w:rsidRPr="0027309B" w:rsidTr="0027309B">
        <w:tc>
          <w:tcPr>
            <w:tcW w:w="4428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6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модальных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must, can (could), may (might) 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need</w:t>
            </w:r>
          </w:p>
        </w:tc>
        <w:tc>
          <w:tcPr>
            <w:tcW w:w="5862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must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do it at once.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должны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это сделать немедленно.</w:t>
            </w:r>
          </w:p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Не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can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умеет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говорить по-немецки.</w:t>
            </w:r>
          </w:p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May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I come in?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Можно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мне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войти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?</w:t>
            </w:r>
          </w:p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Need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? 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Нужно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ли ему приходить сюда?</w:t>
            </w:r>
          </w:p>
        </w:tc>
      </w:tr>
      <w:tr w:rsidR="008F1A2B" w:rsidRPr="0027309B" w:rsidTr="0027309B">
        <w:tc>
          <w:tcPr>
            <w:tcW w:w="4428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После глаголов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заставлять,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разрешать,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а иногда также после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help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помогать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(особенно часто в США)</w:t>
            </w:r>
          </w:p>
        </w:tc>
        <w:tc>
          <w:tcPr>
            <w:tcW w:w="5862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made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me read this book.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заставил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меня прочитать эту книгу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let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him go there.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разрешил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ему пойти туда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Help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me (to) do it.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Помогите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мне сделать это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1A2B" w:rsidRPr="0027309B" w:rsidTr="0027309B">
        <w:tc>
          <w:tcPr>
            <w:tcW w:w="4428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В обороте «сложное подлежащее» после глаголов чувственного восприятия: </w:t>
            </w:r>
            <w:proofErr w:type="spellStart"/>
            <w:proofErr w:type="gram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видеть,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watch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наблюдать,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hear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слышать,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feel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чувствоваmь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и некоторых других</w:t>
            </w:r>
          </w:p>
        </w:tc>
        <w:tc>
          <w:tcPr>
            <w:tcW w:w="5862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saw her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leave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the room.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видел, как она вышла из комнаты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heard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her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sing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слышал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как она поет.</w:t>
            </w:r>
          </w:p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felt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him put his hand on my shoulder.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почувствовал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как он положил руку на мое плечо.</w:t>
            </w:r>
          </w:p>
        </w:tc>
      </w:tr>
      <w:tr w:rsidR="008F1A2B" w:rsidRPr="0027309B" w:rsidTr="0027309B">
        <w:tc>
          <w:tcPr>
            <w:tcW w:w="4428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Когда глаголы, перечисленные в п. 2 и 3, употреблены в страдательном залоге, следующий за ним инфинитив употребляется с частицей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5862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was made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to do it.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Его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заставили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это сделать.</w:t>
            </w:r>
          </w:p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Не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was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seen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leave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Видели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как он вышел из дома.</w:t>
            </w:r>
          </w:p>
        </w:tc>
      </w:tr>
      <w:tr w:rsidR="008F1A2B" w:rsidRPr="0027309B" w:rsidTr="0027309B">
        <w:tc>
          <w:tcPr>
            <w:tcW w:w="4428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После выражений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had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лучше бы,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rather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sooner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предпочел бы</w:t>
            </w:r>
          </w:p>
        </w:tc>
        <w:tc>
          <w:tcPr>
            <w:tcW w:w="5862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had better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go there at once.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Вам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бы лучше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пойти туда немедленно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would rather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not tell them about it.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предпочел бы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не говорить им об этом.</w:t>
            </w:r>
          </w:p>
          <w:p w:rsidR="008F1A2B" w:rsidRPr="0027309B" w:rsidRDefault="008F1A2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said he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would sooner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stay at home.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 сказал, что он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предпочел бы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остаться дома.</w:t>
            </w:r>
          </w:p>
        </w:tc>
      </w:tr>
    </w:tbl>
    <w:p w:rsidR="008F1A2B" w:rsidRPr="0027309B" w:rsidRDefault="008F1A2B" w:rsidP="00FC69A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27309B">
        <w:rPr>
          <w:rFonts w:ascii="Times New Roman" w:hAnsi="Times New Roman" w:cs="Times New Roman"/>
          <w:sz w:val="24"/>
          <w:szCs w:val="24"/>
        </w:rPr>
        <w:t>В предложении, кроме простого сказуемого, инфинитив может выступать в роли различных других членов предложения: как часть составного сказуемого, в функции подлежащего, дополнения, определения и обстоятельства.</w:t>
      </w:r>
    </w:p>
    <w:tbl>
      <w:tblPr>
        <w:tblpPr w:leftFromText="180" w:rightFromText="180" w:vertAnchor="text" w:horzAnchor="margin" w:tblpXSpec="center" w:tblpY="176"/>
        <w:tblW w:w="10380" w:type="dxa"/>
        <w:tblBorders>
          <w:top w:val="single" w:sz="6" w:space="0" w:color="ADADAD"/>
          <w:left w:val="single" w:sz="6" w:space="0" w:color="ADADAD"/>
          <w:bottom w:val="single" w:sz="6" w:space="0" w:color="ADADAD"/>
          <w:right w:val="single" w:sz="6" w:space="0" w:color="ADADA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7"/>
        <w:gridCol w:w="4933"/>
      </w:tblGrid>
      <w:tr w:rsidR="0027309B" w:rsidRPr="0027309B" w:rsidTr="0027309B">
        <w:tc>
          <w:tcPr>
            <w:tcW w:w="5447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Подлежащее</w:t>
            </w:r>
          </w:p>
        </w:tc>
        <w:tc>
          <w:tcPr>
            <w:tcW w:w="4933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skate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pleasant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Кататься на коньках приятно.</w:t>
            </w:r>
          </w:p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read is a great pleasure.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 (чтение)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—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большое удовольствие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309B" w:rsidRPr="0027309B" w:rsidTr="0027309B">
        <w:tc>
          <w:tcPr>
            <w:tcW w:w="5447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Именная часть составного сказуемого</w:t>
            </w:r>
          </w:p>
        </w:tc>
        <w:tc>
          <w:tcPr>
            <w:tcW w:w="4933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duty was to inform me about it immediately.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Вашей обязанностью было сообщить мне об этом немедленно.</w:t>
            </w:r>
          </w:p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duty of every student is to master at least one foreign language.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Долг каждого студента — овладеть, по крайней мере, одним иностранным языком.</w:t>
            </w:r>
          </w:p>
        </w:tc>
      </w:tr>
      <w:tr w:rsidR="0027309B" w:rsidRPr="0027309B" w:rsidTr="0027309B">
        <w:tc>
          <w:tcPr>
            <w:tcW w:w="5447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Часть составного глагольного сказуемого в сочетании с модальными глаголами и с глаголами, выражающими начало, продолжение или конец действия (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begin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) или отношение к действию, обозначенному инфинитивом (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want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decide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intend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33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began to translate the article.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Она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начала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переводить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статью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must translate this article today.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Она должна перевести эту статью сегодня.</w:t>
            </w:r>
          </w:p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began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translate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this article.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 начал переводить эту статью.</w:t>
            </w:r>
          </w:p>
        </w:tc>
      </w:tr>
      <w:tr w:rsidR="0027309B" w:rsidRPr="0027309B" w:rsidTr="0027309B">
        <w:tc>
          <w:tcPr>
            <w:tcW w:w="5447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4933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asked him to help me.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попросил его помочь мне.</w:t>
            </w:r>
          </w:p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had promised me to draw this map.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 обещал мне начертить эту карту.</w:t>
            </w:r>
          </w:p>
        </w:tc>
      </w:tr>
      <w:tr w:rsidR="0027309B" w:rsidRPr="0027309B" w:rsidTr="0027309B">
        <w:tc>
          <w:tcPr>
            <w:tcW w:w="5447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Определение. Инфинитив в функции определения стоит после определяемого слова</w:t>
            </w:r>
          </w:p>
        </w:tc>
        <w:tc>
          <w:tcPr>
            <w:tcW w:w="4933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expressed a desire to help me.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 выразил желание помочь мне.</w:t>
            </w:r>
          </w:p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device to be tested has been brought to our library.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Прибор, который надо испытать (подлежащий испытанию), принесли в нашу лабораторию.</w:t>
            </w:r>
          </w:p>
        </w:tc>
      </w:tr>
      <w:tr w:rsidR="0027309B" w:rsidRPr="0027309B" w:rsidTr="0027309B">
        <w:tc>
          <w:tcPr>
            <w:tcW w:w="5447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Обстоятельство цели или следствия. В функции обстоятельства инфинитив может стоять как в начале предложения, так и в конце. В функции обстоятельства цели инфинитиву могут предшествовать союзы: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чтобы, для того чтобы</w:t>
            </w:r>
          </w:p>
        </w:tc>
        <w:tc>
          <w:tcPr>
            <w:tcW w:w="4933" w:type="dxa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went to the station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see off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730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friend.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 поехал на вокзал, чтобы проводить приятеля.</w:t>
            </w:r>
          </w:p>
          <w:p w:rsidR="0027309B" w:rsidRPr="0027309B" w:rsidRDefault="0027309B" w:rsidP="002730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must work much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 order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to master a foreign language. =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In order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to master a foreign language you must work much. </w:t>
            </w:r>
            <w:r w:rsidRPr="002730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 должны много работать, 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чтобы</w:t>
            </w:r>
            <w:r w:rsidRPr="002730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овладеть иностранным языком.</w:t>
            </w:r>
          </w:p>
        </w:tc>
      </w:tr>
    </w:tbl>
    <w:p w:rsidR="008F1A2B" w:rsidRPr="0027309B" w:rsidRDefault="008F1A2B" w:rsidP="0027309B">
      <w:pPr>
        <w:pStyle w:val="a3"/>
        <w:rPr>
          <w:rFonts w:ascii="Times New Roman" w:hAnsi="Times New Roman" w:cs="Times New Roman"/>
          <w:sz w:val="24"/>
          <w:szCs w:val="24"/>
        </w:rPr>
      </w:pPr>
      <w:r w:rsidRPr="0027309B">
        <w:rPr>
          <w:rFonts w:ascii="Times New Roman" w:hAnsi="Times New Roman" w:cs="Times New Roman"/>
          <w:sz w:val="24"/>
          <w:szCs w:val="24"/>
        </w:rPr>
        <w:t> </w:t>
      </w:r>
    </w:p>
    <w:p w:rsidR="008F1A2B" w:rsidRDefault="008F1A2B" w:rsidP="005A26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63CF">
        <w:rPr>
          <w:rFonts w:ascii="Times New Roman" w:hAnsi="Times New Roman" w:cs="Times New Roman"/>
          <w:b/>
          <w:sz w:val="24"/>
          <w:szCs w:val="24"/>
        </w:rPr>
        <w:t>Формы инфинитива</w:t>
      </w:r>
    </w:p>
    <w:p w:rsidR="00FC69A8" w:rsidRPr="00FC69A8" w:rsidRDefault="00FC69A8" w:rsidP="005A26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1A2B" w:rsidRDefault="008F1A2B" w:rsidP="005A2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4F8">
        <w:rPr>
          <w:rFonts w:ascii="Times New Roman" w:hAnsi="Times New Roman" w:cs="Times New Roman"/>
          <w:sz w:val="24"/>
          <w:szCs w:val="24"/>
        </w:rPr>
        <w:t> В английском языке инфинитив имеет 6 форм (в отличие от русского, в котором всего одна форма). Чтобы хорошо понять значения форм инфинитива, необходимо иметь представление о залоге и временах глагола.</w:t>
      </w:r>
    </w:p>
    <w:p w:rsidR="00FC69A8" w:rsidRPr="00FC69A8" w:rsidRDefault="00FC69A8" w:rsidP="005A2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5000" w:type="pct"/>
        <w:tblBorders>
          <w:top w:val="single" w:sz="6" w:space="0" w:color="ADADAD"/>
          <w:left w:val="single" w:sz="6" w:space="0" w:color="ADADAD"/>
          <w:bottom w:val="single" w:sz="6" w:space="0" w:color="ADADAD"/>
          <w:right w:val="single" w:sz="6" w:space="0" w:color="ADADA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3517"/>
        <w:gridCol w:w="3327"/>
      </w:tblGrid>
      <w:tr w:rsidR="008F1A2B" w:rsidRPr="003654F8" w:rsidTr="008F1A2B">
        <w:tc>
          <w:tcPr>
            <w:tcW w:w="14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5A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185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A3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(Активный залог)</w:t>
            </w:r>
          </w:p>
        </w:tc>
        <w:tc>
          <w:tcPr>
            <w:tcW w:w="175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A3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(Пассивный залог)</w:t>
            </w:r>
          </w:p>
        </w:tc>
      </w:tr>
      <w:tr w:rsidR="008F1A2B" w:rsidRPr="003654F8" w:rsidTr="008F1A2B">
        <w:tc>
          <w:tcPr>
            <w:tcW w:w="14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A3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5A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</w:p>
        </w:tc>
        <w:tc>
          <w:tcPr>
            <w:tcW w:w="175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5A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</w:p>
        </w:tc>
      </w:tr>
      <w:tr w:rsidR="008F1A2B" w:rsidRPr="003654F8" w:rsidTr="008F1A2B">
        <w:tc>
          <w:tcPr>
            <w:tcW w:w="14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5A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</w:p>
        </w:tc>
        <w:tc>
          <w:tcPr>
            <w:tcW w:w="185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5A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175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5A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———————</w:t>
            </w:r>
          </w:p>
        </w:tc>
      </w:tr>
      <w:tr w:rsidR="008F1A2B" w:rsidRPr="003654F8" w:rsidTr="008F1A2B">
        <w:tc>
          <w:tcPr>
            <w:tcW w:w="14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5A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185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5A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</w:p>
        </w:tc>
        <w:tc>
          <w:tcPr>
            <w:tcW w:w="175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5A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</w:p>
        </w:tc>
      </w:tr>
      <w:tr w:rsidR="008F1A2B" w:rsidRPr="003654F8" w:rsidTr="008F1A2B">
        <w:tc>
          <w:tcPr>
            <w:tcW w:w="140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A363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</w:p>
        </w:tc>
        <w:tc>
          <w:tcPr>
            <w:tcW w:w="185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5A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1750" w:type="pct"/>
            <w:tcBorders>
              <w:top w:val="single" w:sz="6" w:space="0" w:color="ACACAC"/>
              <w:left w:val="single" w:sz="6" w:space="0" w:color="ACACAC"/>
              <w:bottom w:val="single" w:sz="6" w:space="0" w:color="ACACAC"/>
              <w:right w:val="single" w:sz="6" w:space="0" w:color="ACACAC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8F1A2B" w:rsidRPr="003654F8" w:rsidRDefault="008F1A2B" w:rsidP="005A26C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4F8">
              <w:rPr>
                <w:rFonts w:ascii="Times New Roman" w:hAnsi="Times New Roman" w:cs="Times New Roman"/>
                <w:sz w:val="24"/>
                <w:szCs w:val="24"/>
              </w:rPr>
              <w:t>———————</w:t>
            </w:r>
          </w:p>
        </w:tc>
      </w:tr>
    </w:tbl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— Инфинитив в форме 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) или простой инфинитив является основной формой и представляет глагол в словаре. Эта форма инфинитива относится к тому же времени, что и предшествующий ему глагол.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glad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see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— Я был рад </w:t>
      </w:r>
      <w:r w:rsidRPr="003654F8">
        <w:rPr>
          <w:rFonts w:ascii="Times New Roman" w:hAnsi="Times New Roman" w:cs="Times New Roman"/>
          <w:i/>
          <w:iCs/>
          <w:sz w:val="24"/>
          <w:szCs w:val="24"/>
          <w:u w:val="single"/>
        </w:rPr>
        <w:t>увидеть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 ее (простой инфинитив в активном залоге).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didn’t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be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washed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— Ребенок не любил, когда его </w:t>
      </w:r>
      <w:r w:rsidRPr="003654F8">
        <w:rPr>
          <w:rFonts w:ascii="Times New Roman" w:hAnsi="Times New Roman" w:cs="Times New Roman"/>
          <w:i/>
          <w:iCs/>
          <w:sz w:val="24"/>
          <w:szCs w:val="24"/>
          <w:u w:val="single"/>
        </w:rPr>
        <w:t>мыли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 (простой инфинитив в пассивном залоге).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 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Сравните употребление простого инфинитива в активном и пассивном залоге: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help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helped</w:t>
      </w:r>
      <w:proofErr w:type="spellEnd"/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3C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>I am glad </w:t>
      </w:r>
      <w:r w:rsidRPr="003654F8">
        <w:rPr>
          <w:rFonts w:ascii="Times New Roman" w:hAnsi="Times New Roman" w:cs="Times New Roman"/>
          <w:sz w:val="24"/>
          <w:szCs w:val="24"/>
          <w:u w:val="single"/>
          <w:lang w:val="en-US"/>
        </w:rPr>
        <w:t>to help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> you.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 —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Рад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помочь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(Я рад, что я помогаю).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3C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>I am glad </w:t>
      </w:r>
      <w:r w:rsidRPr="003654F8">
        <w:rPr>
          <w:rFonts w:ascii="Times New Roman" w:hAnsi="Times New Roman" w:cs="Times New Roman"/>
          <w:sz w:val="24"/>
          <w:szCs w:val="24"/>
          <w:u w:val="single"/>
          <w:lang w:val="en-US"/>
        </w:rPr>
        <w:t>to be helped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 —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Рад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мне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помогают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4F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— Инфинитив в форме 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или совершенный инфинитив обозначает действие, которое предшествует действию глагола-сказуемого.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br/>
        <w:t xml:space="preserve">I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glad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have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met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.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 — Я очень рад, что </w:t>
      </w:r>
      <w:r w:rsidRPr="003654F8">
        <w:rPr>
          <w:rFonts w:ascii="Times New Roman" w:hAnsi="Times New Roman" w:cs="Times New Roman"/>
          <w:i/>
          <w:iCs/>
          <w:sz w:val="24"/>
          <w:szCs w:val="24"/>
          <w:u w:val="single"/>
        </w:rPr>
        <w:t>встретил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 вас (совершенный инфинитив в активном залоге).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Sorry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not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have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noticed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— Извините, что я </w:t>
      </w:r>
      <w:r w:rsidRPr="003654F8">
        <w:rPr>
          <w:rFonts w:ascii="Times New Roman" w:hAnsi="Times New Roman" w:cs="Times New Roman"/>
          <w:i/>
          <w:iCs/>
          <w:sz w:val="24"/>
          <w:szCs w:val="24"/>
          <w:u w:val="single"/>
        </w:rPr>
        <w:t>не заметил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 вас (совершенный инфинитив в активном залоге).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happy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have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been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brought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circus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.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 — Ребенок был счастлив, что его </w:t>
      </w:r>
      <w:r w:rsidRPr="003654F8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привели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 в цирк (совершенный инфинитив в пассивном залоге).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 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Сравните употребление простого (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Infinitive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) и совершенного (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Infinitive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) инфинитива в активном залоге: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see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—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seen</w:t>
      </w:r>
      <w:proofErr w:type="spellEnd"/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63C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>I am glad </w:t>
      </w:r>
      <w:r w:rsidRPr="003654F8">
        <w:rPr>
          <w:rFonts w:ascii="Times New Roman" w:hAnsi="Times New Roman" w:cs="Times New Roman"/>
          <w:sz w:val="24"/>
          <w:szCs w:val="24"/>
          <w:u w:val="single"/>
          <w:lang w:val="en-US"/>
        </w:rPr>
        <w:t>to see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> you.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 —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Рад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видеть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вас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>. (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Рад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вижу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вас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>.)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4F8">
        <w:rPr>
          <w:rFonts w:ascii="Times New Roman" w:hAnsi="Times New Roman" w:cs="Times New Roman"/>
          <w:sz w:val="24"/>
          <w:szCs w:val="24"/>
          <w:lang w:val="en-US"/>
        </w:rPr>
        <w:br/>
        <w:t>I am glad </w:t>
      </w:r>
      <w:r w:rsidRPr="003654F8">
        <w:rPr>
          <w:rFonts w:ascii="Times New Roman" w:hAnsi="Times New Roman" w:cs="Times New Roman"/>
          <w:sz w:val="24"/>
          <w:szCs w:val="24"/>
          <w:u w:val="single"/>
          <w:lang w:val="en-US"/>
        </w:rPr>
        <w:t>to have seen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> you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>. — 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Рад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повидал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вас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4F8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— Инфинитив в форме 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или длительный инфинитив подчеркивает продолжительность действия, происходящего одновременно с действием глагола-сказуемого. Эта форма употребляется только в активном залоге.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be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writing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— Кажется, он что-то </w:t>
      </w:r>
      <w:r w:rsidRPr="003654F8">
        <w:rPr>
          <w:rFonts w:ascii="Times New Roman" w:hAnsi="Times New Roman" w:cs="Times New Roman"/>
          <w:i/>
          <w:iCs/>
          <w:sz w:val="24"/>
          <w:szCs w:val="24"/>
          <w:u w:val="single"/>
        </w:rPr>
        <w:t>пишет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 сейчас (длительный инфинитив в активном залоге).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lastRenderedPageBreak/>
        <w:t>— Инфинитив в форме 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, или совершенно-длительный инфинитив, подчеркивает, что действие началось раньше, чем действие глагола-сказуемого, длилось какой-то период времени и все еще длится. Эта форма также не используется в пассивном залоге.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seemed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have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been</w:t>
      </w:r>
      <w:proofErr w:type="spellEnd"/>
      <w:r w:rsidRPr="00365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  <w:u w:val="single"/>
        </w:rPr>
        <w:t>writing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.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 — Казалось, он </w:t>
      </w:r>
      <w:r w:rsidRPr="003654F8">
        <w:rPr>
          <w:rFonts w:ascii="Times New Roman" w:hAnsi="Times New Roman" w:cs="Times New Roman"/>
          <w:i/>
          <w:iCs/>
          <w:sz w:val="24"/>
          <w:szCs w:val="24"/>
          <w:u w:val="single"/>
        </w:rPr>
        <w:t>писал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 целый день.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Complex Object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54F8">
        <w:rPr>
          <w:rFonts w:ascii="Times New Roman" w:hAnsi="Times New Roman" w:cs="Times New Roman"/>
          <w:sz w:val="24"/>
          <w:szCs w:val="24"/>
        </w:rPr>
        <w:t>или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654F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The Accusative with the Infinitive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 xml:space="preserve">— </w:t>
      </w:r>
      <w:r w:rsidRPr="003654F8">
        <w:rPr>
          <w:rFonts w:ascii="Times New Roman" w:hAnsi="Times New Roman" w:cs="Times New Roman"/>
          <w:sz w:val="24"/>
          <w:szCs w:val="24"/>
        </w:rPr>
        <w:t>это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sz w:val="24"/>
          <w:szCs w:val="24"/>
        </w:rPr>
        <w:t>сложное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sz w:val="24"/>
          <w:szCs w:val="24"/>
        </w:rPr>
        <w:t>дополнение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654F8">
        <w:rPr>
          <w:rFonts w:ascii="Times New Roman" w:hAnsi="Times New Roman" w:cs="Times New Roman"/>
          <w:sz w:val="24"/>
          <w:szCs w:val="24"/>
        </w:rPr>
        <w:t>Несмотря на свое пугающее название, эта конструкция на самом деле довольно проста. Рассмотрим следующие предложения: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i/>
          <w:iCs/>
          <w:sz w:val="24"/>
          <w:szCs w:val="24"/>
        </w:rPr>
        <w:t>Я хочу, чтобы ты купил молока.</w:t>
      </w:r>
      <w:r w:rsidRPr="003654F8">
        <w:rPr>
          <w:rFonts w:ascii="Times New Roman" w:hAnsi="Times New Roman" w:cs="Times New Roman"/>
          <w:sz w:val="24"/>
          <w:szCs w:val="24"/>
        </w:rPr>
        <w:br/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Я видела, как он перешел дорогу.</w:t>
      </w:r>
      <w:r w:rsidRPr="003654F8">
        <w:rPr>
          <w:rFonts w:ascii="Times New Roman" w:hAnsi="Times New Roman" w:cs="Times New Roman"/>
          <w:sz w:val="24"/>
          <w:szCs w:val="24"/>
        </w:rPr>
        <w:br/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Родители хотят, чтобы он поступил в университет.</w:t>
      </w:r>
      <w:r w:rsidRPr="003654F8">
        <w:rPr>
          <w:rFonts w:ascii="Times New Roman" w:hAnsi="Times New Roman" w:cs="Times New Roman"/>
          <w:sz w:val="24"/>
          <w:szCs w:val="24"/>
        </w:rPr>
        <w:br/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Она ожидает, что они выиграют.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 xml:space="preserve">В русском языке такие фразы строятся при помощи придаточного предложения. В английском языке такие предложения образуются при помощи специальной конструкции —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.</w:t>
      </w:r>
    </w:p>
    <w:p w:rsid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Мы используем его, когда один человек хочет, ожидает и т.д., что другой человек что-то сделает.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Давайте рассмотрим это на примере.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Обычное предложение: 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Я хочу прочитать эту книгу.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4F8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: 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Я хочу, чтобы он прочитал эту книгу.</w:t>
      </w:r>
    </w:p>
    <w:p w:rsidR="008F1A2B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 xml:space="preserve">Как видите, в первом предложении я хочу сама выполнить действие. Во втором предложении я хочу, чтобы действие выполнил другой человек. Это и будет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.</w:t>
      </w:r>
    </w:p>
    <w:p w:rsidR="00935A8A" w:rsidRPr="003654F8" w:rsidRDefault="00935A8A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1A2B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4F8">
        <w:rPr>
          <w:rFonts w:ascii="Times New Roman" w:hAnsi="Times New Roman" w:cs="Times New Roman"/>
          <w:b/>
          <w:bCs/>
          <w:sz w:val="24"/>
          <w:szCs w:val="24"/>
        </w:rPr>
        <w:t xml:space="preserve">Правила построения </w:t>
      </w:r>
      <w:proofErr w:type="spellStart"/>
      <w:r w:rsidRPr="003654F8">
        <w:rPr>
          <w:rFonts w:ascii="Times New Roman" w:hAnsi="Times New Roman" w:cs="Times New Roman"/>
          <w:b/>
          <w:bCs/>
          <w:sz w:val="24"/>
          <w:szCs w:val="24"/>
        </w:rPr>
        <w:t>Complex</w:t>
      </w:r>
      <w:proofErr w:type="spellEnd"/>
      <w:r w:rsidRPr="00365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b/>
          <w:bCs/>
          <w:sz w:val="24"/>
          <w:szCs w:val="24"/>
        </w:rPr>
        <w:t>Object</w:t>
      </w:r>
      <w:proofErr w:type="spellEnd"/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 xml:space="preserve">Итак, что такое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нам удалось разобраться, теперь узнаем, что он скрывает в своем составе.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Во-первых, нам необходим сам действующий объект. Он может быть выражен существительным или личным местоимением, которое будет в данном случае стоять в объектном падеже, потому что играет роль дополнения.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 xml:space="preserve">Затем мы должны выразить его предполагаемые действия, и для этого мы употребим глагол в начальной форме, при этом вид инфинитива может быть как с частицей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, так и без нее. На этом построение оборота заканчивается.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Соответственно перед ним у нас стоят подлежащее и сказуемое, а после него остальная часть предложения.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>Представим это правило в виде </w:t>
      </w:r>
      <w:r w:rsidRPr="003654F8">
        <w:rPr>
          <w:rFonts w:ascii="Times New Roman" w:hAnsi="Times New Roman" w:cs="Times New Roman"/>
          <w:b/>
          <w:bCs/>
          <w:sz w:val="24"/>
          <w:szCs w:val="24"/>
        </w:rPr>
        <w:t>схемы: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sz w:val="24"/>
          <w:szCs w:val="24"/>
        </w:rPr>
        <w:t xml:space="preserve">1. Подлежащее + 2. Сказуемое + 3. Сложное дополнение (объект + его действие) Сущ./местоимение в объектном падеже + 4. Гл. в инфинитиве (с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или без) / Причастие 1 (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-форма) + 5. Ост. члены предложения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54F8">
        <w:rPr>
          <w:rFonts w:ascii="Times New Roman" w:hAnsi="Times New Roman" w:cs="Times New Roman"/>
          <w:b/>
          <w:bCs/>
          <w:sz w:val="24"/>
          <w:szCs w:val="24"/>
        </w:rPr>
        <w:t>Примеры и особенности употребления</w:t>
      </w:r>
    </w:p>
    <w:p w:rsidR="008F1A2B" w:rsidRPr="003654F8" w:rsidRDefault="008F1A2B" w:rsidP="00FC69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They want me to study English.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Они хотят, чтобы я учила английский.</w:t>
      </w:r>
    </w:p>
    <w:p w:rsidR="008F1A2B" w:rsidRPr="003654F8" w:rsidRDefault="008F1A2B" w:rsidP="00FC69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She expects him to buy a present.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Она ожидает, что он купит подарок.</w:t>
      </w:r>
    </w:p>
    <w:p w:rsidR="008F1A2B" w:rsidRPr="003654F8" w:rsidRDefault="008F1A2B" w:rsidP="00FC69A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We think her to pass the exam.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Мы думаем, она сдаст экзамен.</w:t>
      </w:r>
    </w:p>
    <w:p w:rsidR="008F1A2B" w:rsidRPr="003654F8" w:rsidRDefault="008F1A2B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54F8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в английском языке имеет свои </w:t>
      </w:r>
      <w:r w:rsidRPr="003654F8">
        <w:rPr>
          <w:rFonts w:ascii="Times New Roman" w:hAnsi="Times New Roman" w:cs="Times New Roman"/>
          <w:b/>
          <w:bCs/>
          <w:sz w:val="24"/>
          <w:szCs w:val="24"/>
        </w:rPr>
        <w:t>правила употребления</w:t>
      </w:r>
      <w:r w:rsidRPr="003654F8">
        <w:rPr>
          <w:rFonts w:ascii="Times New Roman" w:hAnsi="Times New Roman" w:cs="Times New Roman"/>
          <w:sz w:val="24"/>
          <w:szCs w:val="24"/>
        </w:rPr>
        <w:t xml:space="preserve">, которые стоит рассмотреть. В основном, сложное дополнение в английском языке используется после некоторых глаголов, которые можно сгруппировать в определенные категории. Итак,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в английском языке употребляется с глаголами:</w:t>
      </w:r>
    </w:p>
    <w:p w:rsidR="008F1A2B" w:rsidRPr="003654F8" w:rsidRDefault="008F1A2B" w:rsidP="00FC69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b/>
          <w:bCs/>
          <w:sz w:val="24"/>
          <w:szCs w:val="24"/>
        </w:rPr>
        <w:t>Выражающими физическое восприятие и ощущение</w:t>
      </w:r>
      <w:r w:rsidRPr="003654F8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– видеть,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– смотреть,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notice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– замечать,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observe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– наблюдать,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– чувствовать,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 xml:space="preserve"> </w:t>
      </w:r>
      <w:r w:rsidRPr="003654F8">
        <w:rPr>
          <w:rFonts w:ascii="Times New Roman" w:hAnsi="Times New Roman" w:cs="Times New Roman"/>
          <w:sz w:val="24"/>
          <w:szCs w:val="24"/>
        </w:rPr>
        <w:lastRenderedPageBreak/>
        <w:t>– слышать и другие). </w:t>
      </w:r>
      <w:r w:rsidRPr="003654F8">
        <w:rPr>
          <w:rFonts w:ascii="Times New Roman" w:hAnsi="Times New Roman" w:cs="Times New Roman"/>
          <w:b/>
          <w:bCs/>
          <w:sz w:val="24"/>
          <w:szCs w:val="24"/>
        </w:rPr>
        <w:t xml:space="preserve">После этих глаголов мы ставим инфинитив без частицы </w:t>
      </w:r>
      <w:proofErr w:type="spellStart"/>
      <w:r w:rsidRPr="003654F8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54F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never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heard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sing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– Я никогда не слышал, чтобы ты пел.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saw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postman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slip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thick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envelope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into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box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– Мы видели, как почтальон опустил в почтовый ящик толстый конверт.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654F8">
        <w:rPr>
          <w:rFonts w:ascii="Times New Roman" w:hAnsi="Times New Roman" w:cs="Times New Roman"/>
          <w:sz w:val="24"/>
          <w:szCs w:val="24"/>
        </w:rPr>
        <w:t>С глаголами восприятия помимо инфинитива может употребляться и причастие настоящего времени (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Participle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I). Если мы в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complex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object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в английском языке применяем инфинитив, мы подчеркиваем однократность совершаемого действия или завершенность действия, если же берем причастие, то демонстрируем процесс протекания действия.</w:t>
      </w:r>
      <w:r w:rsidRPr="003654F8">
        <w:rPr>
          <w:rFonts w:ascii="Times New Roman" w:hAnsi="Times New Roman" w:cs="Times New Roman"/>
          <w:sz w:val="24"/>
          <w:szCs w:val="24"/>
        </w:rPr>
        <w:br/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saw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her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run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into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house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– Я видела, как она забежала в дом.</w:t>
      </w:r>
      <w:r w:rsidRPr="003654F8">
        <w:rPr>
          <w:rFonts w:ascii="Times New Roman" w:hAnsi="Times New Roman" w:cs="Times New Roman"/>
          <w:sz w:val="24"/>
          <w:szCs w:val="24"/>
        </w:rPr>
        <w:br/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saw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her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running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along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road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– Я видела, как она бежала по дороге.</w:t>
      </w:r>
    </w:p>
    <w:p w:rsidR="008F1A2B" w:rsidRPr="003654F8" w:rsidRDefault="008F1A2B" w:rsidP="00FC69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b/>
          <w:bCs/>
          <w:sz w:val="24"/>
          <w:szCs w:val="24"/>
        </w:rPr>
        <w:t>Выражающими побуждение, принуждение:</w:t>
      </w:r>
      <w:r w:rsidRPr="003654F8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let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позволять,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make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заставлять,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have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распорядиться). </w:t>
      </w:r>
      <w:r w:rsidRPr="003654F8">
        <w:rPr>
          <w:rFonts w:ascii="Times New Roman" w:hAnsi="Times New Roman" w:cs="Times New Roman"/>
          <w:b/>
          <w:bCs/>
          <w:sz w:val="24"/>
          <w:szCs w:val="24"/>
        </w:rPr>
        <w:t>Инфинитив также без </w:t>
      </w:r>
      <w:proofErr w:type="spellStart"/>
      <w:r w:rsidRPr="003654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654F8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You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can’t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make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me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do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such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things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– Ты не можешь заставить меня сделать это.</w:t>
      </w:r>
      <w:r w:rsidRPr="003654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Never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let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him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go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– Никогда не отпускай его.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had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man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do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what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they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wanted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– Они заставили этого человека сделать то, что они хотели.</w:t>
      </w:r>
    </w:p>
    <w:p w:rsidR="008F1A2B" w:rsidRPr="003654F8" w:rsidRDefault="008F1A2B" w:rsidP="00FC69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4F8">
        <w:rPr>
          <w:rFonts w:ascii="Times New Roman" w:hAnsi="Times New Roman" w:cs="Times New Roman"/>
          <w:b/>
          <w:bCs/>
          <w:sz w:val="24"/>
          <w:szCs w:val="24"/>
        </w:rPr>
        <w:t>Выражающими желание и потребность</w:t>
      </w:r>
      <w:r w:rsidRPr="003654F8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want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хотеть,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wish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desire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желать,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like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нравиться,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should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would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like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хотел бы).</w:t>
      </w:r>
      <w:r w:rsidRPr="003654F8">
        <w:rPr>
          <w:rFonts w:ascii="Times New Roman" w:hAnsi="Times New Roman" w:cs="Times New Roman"/>
          <w:sz w:val="24"/>
          <w:szCs w:val="24"/>
        </w:rPr>
        <w:br/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He wanted his students to note the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>colours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animals. –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Он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хотел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чтобы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его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студенты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отметили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окрас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животных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The inspector would like you to explain everything to him. –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Инспектор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хотел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бы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чтобы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вы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ему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объяснили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8F1A2B" w:rsidRPr="003654F8" w:rsidRDefault="008F1A2B" w:rsidP="00FC69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b/>
          <w:bCs/>
          <w:sz w:val="24"/>
          <w:szCs w:val="24"/>
        </w:rPr>
        <w:t>Выражающими предположение</w:t>
      </w:r>
      <w:r w:rsidRPr="003654F8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expect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ожидать, рассчитывать;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suppose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полагать,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believe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считать, полагать;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consider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find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считать).</w:t>
      </w:r>
      <w:r w:rsidRPr="003654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Parents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usually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expect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their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children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obedient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– Родители обычно рассчитывают, что их дети будут послушными.</w:t>
      </w:r>
      <w:r w:rsidRPr="003654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We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believe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it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best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way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out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situation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– Мы полагаем, что это будет лучший выход в данной ситуации.</w:t>
      </w:r>
    </w:p>
    <w:p w:rsidR="008F1A2B" w:rsidRPr="003654F8" w:rsidRDefault="008F1A2B" w:rsidP="00FC69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b/>
          <w:bCs/>
          <w:sz w:val="24"/>
          <w:szCs w:val="24"/>
        </w:rPr>
        <w:t>Выражающими знание, осведомленность, утверждение</w:t>
      </w:r>
      <w:r w:rsidRPr="003654F8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know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знать,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think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думать,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state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констатировать,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note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отмечать,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report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сообщать и другие).</w:t>
      </w:r>
      <w:r w:rsidRPr="003654F8">
        <w:rPr>
          <w:rFonts w:ascii="Times New Roman" w:hAnsi="Times New Roman" w:cs="Times New Roman"/>
          <w:sz w:val="24"/>
          <w:szCs w:val="24"/>
        </w:rPr>
        <w:br/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People knew him to be a great sculptor. –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Люди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знали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что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он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великий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скульптор</w:t>
      </w:r>
      <w:r w:rsidRPr="003654F8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3654F8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She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thought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him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be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qualified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specialist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– Она думала, что он квалифицированный специалист.</w:t>
      </w:r>
    </w:p>
    <w:p w:rsidR="008F1A2B" w:rsidRPr="005A26C5" w:rsidRDefault="008F1A2B" w:rsidP="00FC69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4F8">
        <w:rPr>
          <w:rFonts w:ascii="Times New Roman" w:hAnsi="Times New Roman" w:cs="Times New Roman"/>
          <w:b/>
          <w:bCs/>
          <w:sz w:val="24"/>
          <w:szCs w:val="24"/>
        </w:rPr>
        <w:t>Выражающими принуждение, приказ, разрешение или просьбу</w:t>
      </w:r>
      <w:r w:rsidRPr="003654F8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order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приказывать,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allow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разрешать,</w:t>
      </w:r>
      <w:r w:rsidRPr="003654F8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forbid</w:t>
      </w:r>
      <w:proofErr w:type="spellEnd"/>
      <w:r w:rsidRPr="003654F8">
        <w:rPr>
          <w:rFonts w:ascii="Times New Roman" w:hAnsi="Times New Roman" w:cs="Times New Roman"/>
          <w:sz w:val="24"/>
          <w:szCs w:val="24"/>
        </w:rPr>
        <w:t> – запрещать и другие).</w:t>
      </w:r>
      <w:r w:rsidRPr="003654F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He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ordered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him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stop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654F8">
        <w:rPr>
          <w:rFonts w:ascii="Times New Roman" w:hAnsi="Times New Roman" w:cs="Times New Roman"/>
          <w:i/>
          <w:iCs/>
          <w:sz w:val="24"/>
          <w:szCs w:val="24"/>
        </w:rPr>
        <w:t>conversation</w:t>
      </w:r>
      <w:proofErr w:type="spellEnd"/>
      <w:r w:rsidRPr="003654F8">
        <w:rPr>
          <w:rFonts w:ascii="Times New Roman" w:hAnsi="Times New Roman" w:cs="Times New Roman"/>
          <w:i/>
          <w:iCs/>
          <w:sz w:val="24"/>
          <w:szCs w:val="24"/>
        </w:rPr>
        <w:t>. – Он приказал ему прекратить этот разговор.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6C5" w:rsidRPr="00935A8A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35A8A">
        <w:rPr>
          <w:rFonts w:ascii="Times New Roman" w:hAnsi="Times New Roman" w:cs="Times New Roman"/>
          <w:b/>
          <w:sz w:val="24"/>
          <w:szCs w:val="24"/>
        </w:rPr>
        <w:t xml:space="preserve">Употребление </w:t>
      </w:r>
      <w:proofErr w:type="spellStart"/>
      <w:r w:rsidRPr="00935A8A">
        <w:rPr>
          <w:rFonts w:ascii="Times New Roman" w:hAnsi="Times New Roman" w:cs="Times New Roman"/>
          <w:b/>
          <w:sz w:val="24"/>
          <w:szCs w:val="24"/>
        </w:rPr>
        <w:t>Complex</w:t>
      </w:r>
      <w:proofErr w:type="spellEnd"/>
      <w:r w:rsidRPr="00935A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5A8A"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 w:rsidRPr="00935A8A">
        <w:rPr>
          <w:rFonts w:ascii="Times New Roman" w:hAnsi="Times New Roman" w:cs="Times New Roman"/>
          <w:b/>
          <w:sz w:val="24"/>
          <w:szCs w:val="24"/>
        </w:rPr>
        <w:t xml:space="preserve"> в английском языке: примеры и правила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 xml:space="preserve">Как уже отмечалось, конструкция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в английском языке применяется с определенными глаголами. Эти глаголы условно можно разделить на несколько групп. Итак, в качестве сказуемого в предложении могут находиться глаголы, выражающие: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 xml:space="preserve">1. Осведомленность, знание, утверждение: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(знать),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(думать),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(заявлять, утверждать),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(сообщать),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(говорить),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announce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(сообщать).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6C5" w:rsidRPr="0027309B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7309B">
        <w:rPr>
          <w:rFonts w:ascii="Times New Roman" w:hAnsi="Times New Roman" w:cs="Times New Roman"/>
          <w:sz w:val="24"/>
          <w:szCs w:val="24"/>
          <w:lang w:val="en-GB"/>
        </w:rPr>
        <w:t xml:space="preserve">She is known to live in France. </w:t>
      </w:r>
      <w:proofErr w:type="gramStart"/>
      <w:r w:rsidRPr="0027309B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r w:rsidRPr="005A26C5">
        <w:rPr>
          <w:rFonts w:ascii="Times New Roman" w:hAnsi="Times New Roman" w:cs="Times New Roman"/>
          <w:sz w:val="24"/>
          <w:szCs w:val="24"/>
        </w:rPr>
        <w:t>Известно</w:t>
      </w:r>
      <w:r w:rsidRPr="0027309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5A26C5">
        <w:rPr>
          <w:rFonts w:ascii="Times New Roman" w:hAnsi="Times New Roman" w:cs="Times New Roman"/>
          <w:sz w:val="24"/>
          <w:szCs w:val="24"/>
        </w:rPr>
        <w:t>что</w:t>
      </w:r>
      <w:r w:rsidRPr="002730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она</w:t>
      </w:r>
      <w:r w:rsidRPr="002730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живет</w:t>
      </w:r>
      <w:r w:rsidRPr="002730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во</w:t>
      </w:r>
      <w:r w:rsidRPr="002730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Франции</w:t>
      </w:r>
      <w:r w:rsidRPr="0027309B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5A26C5" w:rsidRPr="0027309B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The film festival was reported to take place in July this year. – </w:t>
      </w:r>
      <w:r w:rsidRPr="005A26C5">
        <w:rPr>
          <w:rFonts w:ascii="Times New Roman" w:hAnsi="Times New Roman" w:cs="Times New Roman"/>
          <w:sz w:val="24"/>
          <w:szCs w:val="24"/>
        </w:rPr>
        <w:t>Сообщали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26C5">
        <w:rPr>
          <w:rFonts w:ascii="Times New Roman" w:hAnsi="Times New Roman" w:cs="Times New Roman"/>
          <w:sz w:val="24"/>
          <w:szCs w:val="24"/>
        </w:rPr>
        <w:t>что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кинофестиваль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пройдет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в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июле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в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этом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году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He was thought to study here. – </w:t>
      </w:r>
      <w:r w:rsidRPr="005A26C5">
        <w:rPr>
          <w:rFonts w:ascii="Times New Roman" w:hAnsi="Times New Roman" w:cs="Times New Roman"/>
          <w:sz w:val="24"/>
          <w:szCs w:val="24"/>
        </w:rPr>
        <w:t>Думали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26C5">
        <w:rPr>
          <w:rFonts w:ascii="Times New Roman" w:hAnsi="Times New Roman" w:cs="Times New Roman"/>
          <w:sz w:val="24"/>
          <w:szCs w:val="24"/>
        </w:rPr>
        <w:t>что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он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учится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здесь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26C5" w:rsidRPr="0027309B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09B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5A26C5">
        <w:rPr>
          <w:rFonts w:ascii="Times New Roman" w:hAnsi="Times New Roman" w:cs="Times New Roman"/>
          <w:sz w:val="24"/>
          <w:szCs w:val="24"/>
        </w:rPr>
        <w:t>Предположение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>: to expect (</w:t>
      </w:r>
      <w:r w:rsidRPr="005A26C5">
        <w:rPr>
          <w:rFonts w:ascii="Times New Roman" w:hAnsi="Times New Roman" w:cs="Times New Roman"/>
          <w:sz w:val="24"/>
          <w:szCs w:val="24"/>
        </w:rPr>
        <w:t>ожидать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>), to suppose (</w:t>
      </w:r>
      <w:r w:rsidRPr="005A26C5">
        <w:rPr>
          <w:rFonts w:ascii="Times New Roman" w:hAnsi="Times New Roman" w:cs="Times New Roman"/>
          <w:sz w:val="24"/>
          <w:szCs w:val="24"/>
        </w:rPr>
        <w:t>предполагать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>), to believe (</w:t>
      </w:r>
      <w:r w:rsidRPr="005A26C5">
        <w:rPr>
          <w:rFonts w:ascii="Times New Roman" w:hAnsi="Times New Roman" w:cs="Times New Roman"/>
          <w:sz w:val="24"/>
          <w:szCs w:val="24"/>
        </w:rPr>
        <w:t>верить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>), to consider (</w:t>
      </w:r>
      <w:r w:rsidRPr="005A26C5">
        <w:rPr>
          <w:rFonts w:ascii="Times New Roman" w:hAnsi="Times New Roman" w:cs="Times New Roman"/>
          <w:sz w:val="24"/>
          <w:szCs w:val="24"/>
        </w:rPr>
        <w:t>считать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26C5">
        <w:rPr>
          <w:rFonts w:ascii="Times New Roman" w:hAnsi="Times New Roman" w:cs="Times New Roman"/>
          <w:sz w:val="24"/>
          <w:szCs w:val="24"/>
        </w:rPr>
        <w:t>полагать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>), to ask (</w:t>
      </w:r>
      <w:r w:rsidRPr="005A26C5">
        <w:rPr>
          <w:rFonts w:ascii="Times New Roman" w:hAnsi="Times New Roman" w:cs="Times New Roman"/>
          <w:sz w:val="24"/>
          <w:szCs w:val="24"/>
        </w:rPr>
        <w:t>спрашивать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A26C5" w:rsidRPr="0027309B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The student is expected to become a famous writer. – </w:t>
      </w:r>
      <w:r w:rsidRPr="005A26C5">
        <w:rPr>
          <w:rFonts w:ascii="Times New Roman" w:hAnsi="Times New Roman" w:cs="Times New Roman"/>
          <w:sz w:val="24"/>
          <w:szCs w:val="24"/>
        </w:rPr>
        <w:t>Ожидают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26C5">
        <w:rPr>
          <w:rFonts w:ascii="Times New Roman" w:hAnsi="Times New Roman" w:cs="Times New Roman"/>
          <w:sz w:val="24"/>
          <w:szCs w:val="24"/>
        </w:rPr>
        <w:t>что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этот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студент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станет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известным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писателем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The tickets were supposed to be sold in the afternoon. – </w:t>
      </w:r>
      <w:r w:rsidRPr="005A26C5">
        <w:rPr>
          <w:rFonts w:ascii="Times New Roman" w:hAnsi="Times New Roman" w:cs="Times New Roman"/>
          <w:sz w:val="24"/>
          <w:szCs w:val="24"/>
        </w:rPr>
        <w:t>Предполагали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26C5">
        <w:rPr>
          <w:rFonts w:ascii="Times New Roman" w:hAnsi="Times New Roman" w:cs="Times New Roman"/>
          <w:sz w:val="24"/>
          <w:szCs w:val="24"/>
        </w:rPr>
        <w:t>что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билеты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продадут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к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обеду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5A26C5">
        <w:rPr>
          <w:rFonts w:ascii="Times New Roman" w:hAnsi="Times New Roman" w:cs="Times New Roman"/>
          <w:sz w:val="24"/>
          <w:szCs w:val="24"/>
        </w:rPr>
        <w:t>Восприятие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: to see (</w:t>
      </w:r>
      <w:r w:rsidRPr="005A26C5">
        <w:rPr>
          <w:rFonts w:ascii="Times New Roman" w:hAnsi="Times New Roman" w:cs="Times New Roman"/>
          <w:sz w:val="24"/>
          <w:szCs w:val="24"/>
        </w:rPr>
        <w:t>видеть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), to hear (</w:t>
      </w:r>
      <w:r w:rsidRPr="005A26C5">
        <w:rPr>
          <w:rFonts w:ascii="Times New Roman" w:hAnsi="Times New Roman" w:cs="Times New Roman"/>
          <w:sz w:val="24"/>
          <w:szCs w:val="24"/>
        </w:rPr>
        <w:t>слышать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), to notice (</w:t>
      </w:r>
      <w:r w:rsidRPr="005A26C5">
        <w:rPr>
          <w:rFonts w:ascii="Times New Roman" w:hAnsi="Times New Roman" w:cs="Times New Roman"/>
          <w:sz w:val="24"/>
          <w:szCs w:val="24"/>
        </w:rPr>
        <w:t>отмечать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The car was seen to disappear. – </w:t>
      </w:r>
      <w:r w:rsidRPr="005A26C5">
        <w:rPr>
          <w:rFonts w:ascii="Times New Roman" w:hAnsi="Times New Roman" w:cs="Times New Roman"/>
          <w:sz w:val="24"/>
          <w:szCs w:val="24"/>
        </w:rPr>
        <w:t>Видели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26C5">
        <w:rPr>
          <w:rFonts w:ascii="Times New Roman" w:hAnsi="Times New Roman" w:cs="Times New Roman"/>
          <w:sz w:val="24"/>
          <w:szCs w:val="24"/>
        </w:rPr>
        <w:t>как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машина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скрылась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She was seen to enter. – </w:t>
      </w:r>
      <w:r w:rsidRPr="005A26C5">
        <w:rPr>
          <w:rFonts w:ascii="Times New Roman" w:hAnsi="Times New Roman" w:cs="Times New Roman"/>
          <w:sz w:val="24"/>
          <w:szCs w:val="24"/>
        </w:rPr>
        <w:t>Видели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26C5">
        <w:rPr>
          <w:rFonts w:ascii="Times New Roman" w:hAnsi="Times New Roman" w:cs="Times New Roman"/>
          <w:sz w:val="24"/>
          <w:szCs w:val="24"/>
        </w:rPr>
        <w:t>как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она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вошла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26C5" w:rsidRPr="0027309B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309B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5A26C5">
        <w:rPr>
          <w:rFonts w:ascii="Times New Roman" w:hAnsi="Times New Roman" w:cs="Times New Roman"/>
          <w:sz w:val="24"/>
          <w:szCs w:val="24"/>
        </w:rPr>
        <w:t>Также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 xml:space="preserve"> Complex Subject </w:t>
      </w:r>
      <w:r w:rsidRPr="005A26C5">
        <w:rPr>
          <w:rFonts w:ascii="Times New Roman" w:hAnsi="Times New Roman" w:cs="Times New Roman"/>
          <w:sz w:val="24"/>
          <w:szCs w:val="24"/>
        </w:rPr>
        <w:t>в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английском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языке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используется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после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таких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словосочетаний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26C5">
        <w:rPr>
          <w:rFonts w:ascii="Times New Roman" w:hAnsi="Times New Roman" w:cs="Times New Roman"/>
          <w:sz w:val="24"/>
          <w:szCs w:val="24"/>
        </w:rPr>
        <w:t>как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 xml:space="preserve"> to be likely (</w:t>
      </w:r>
      <w:r w:rsidRPr="005A26C5">
        <w:rPr>
          <w:rFonts w:ascii="Times New Roman" w:hAnsi="Times New Roman" w:cs="Times New Roman"/>
          <w:sz w:val="24"/>
          <w:szCs w:val="24"/>
        </w:rPr>
        <w:t>вероятно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>), to be unlikely (</w:t>
      </w:r>
      <w:r w:rsidRPr="005A26C5">
        <w:rPr>
          <w:rFonts w:ascii="Times New Roman" w:hAnsi="Times New Roman" w:cs="Times New Roman"/>
          <w:sz w:val="24"/>
          <w:szCs w:val="24"/>
        </w:rPr>
        <w:t>маловероятно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>), to be certain (</w:t>
      </w:r>
      <w:r w:rsidRPr="005A26C5">
        <w:rPr>
          <w:rFonts w:ascii="Times New Roman" w:hAnsi="Times New Roman" w:cs="Times New Roman"/>
          <w:sz w:val="24"/>
          <w:szCs w:val="24"/>
        </w:rPr>
        <w:t>несомненно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>), to be sure (</w:t>
      </w:r>
      <w:r w:rsidRPr="005A26C5">
        <w:rPr>
          <w:rFonts w:ascii="Times New Roman" w:hAnsi="Times New Roman" w:cs="Times New Roman"/>
          <w:sz w:val="24"/>
          <w:szCs w:val="24"/>
        </w:rPr>
        <w:t>обязательно</w:t>
      </w:r>
      <w:r w:rsidRPr="0027309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A26C5" w:rsidRPr="0027309B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She is likely to succeed. – </w:t>
      </w:r>
      <w:r w:rsidRPr="005A26C5">
        <w:rPr>
          <w:rFonts w:ascii="Times New Roman" w:hAnsi="Times New Roman" w:cs="Times New Roman"/>
          <w:sz w:val="24"/>
          <w:szCs w:val="24"/>
        </w:rPr>
        <w:t>Вероятно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26C5">
        <w:rPr>
          <w:rFonts w:ascii="Times New Roman" w:hAnsi="Times New Roman" w:cs="Times New Roman"/>
          <w:sz w:val="24"/>
          <w:szCs w:val="24"/>
        </w:rPr>
        <w:t>ее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ждет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успех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The bag is not likely to have been stolen. – </w:t>
      </w:r>
      <w:r w:rsidRPr="005A26C5">
        <w:rPr>
          <w:rFonts w:ascii="Times New Roman" w:hAnsi="Times New Roman" w:cs="Times New Roman"/>
          <w:sz w:val="24"/>
          <w:szCs w:val="24"/>
        </w:rPr>
        <w:t>Маловероятно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26C5">
        <w:rPr>
          <w:rFonts w:ascii="Times New Roman" w:hAnsi="Times New Roman" w:cs="Times New Roman"/>
          <w:sz w:val="24"/>
          <w:szCs w:val="24"/>
        </w:rPr>
        <w:t>что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сумку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украли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 xml:space="preserve">Все перечисленные глаголы, будучи сказуемыми, могут стоять в любом времени, но только в страдательном (пассивном залоге –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). Есть еще группа глаголов, которые употребляются с конструкцией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в английском языке, но в действительном (активном –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) залоге. Это следующие глаголы: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– появляться, казаться;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– казаться;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happen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– случаться;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prove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– оказаться.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The second part of the movie appeared to be less interesting. – </w:t>
      </w:r>
      <w:r w:rsidRPr="005A26C5">
        <w:rPr>
          <w:rFonts w:ascii="Times New Roman" w:hAnsi="Times New Roman" w:cs="Times New Roman"/>
          <w:sz w:val="24"/>
          <w:szCs w:val="24"/>
        </w:rPr>
        <w:t>Оказалось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26C5">
        <w:rPr>
          <w:rFonts w:ascii="Times New Roman" w:hAnsi="Times New Roman" w:cs="Times New Roman"/>
          <w:sz w:val="24"/>
          <w:szCs w:val="24"/>
        </w:rPr>
        <w:t>что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вторая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часть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фильма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не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такая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интересная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He seems to be sleeping. – </w:t>
      </w:r>
      <w:r w:rsidRPr="005A26C5">
        <w:rPr>
          <w:rFonts w:ascii="Times New Roman" w:hAnsi="Times New Roman" w:cs="Times New Roman"/>
          <w:sz w:val="24"/>
          <w:szCs w:val="24"/>
        </w:rPr>
        <w:t>Кажется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26C5">
        <w:rPr>
          <w:rFonts w:ascii="Times New Roman" w:hAnsi="Times New Roman" w:cs="Times New Roman"/>
          <w:sz w:val="24"/>
          <w:szCs w:val="24"/>
        </w:rPr>
        <w:t>что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он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спит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 xml:space="preserve">На самом деле, конструкции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не представляют никакой сложности, а, наоборот, облегчают нашу речь, делая ее более похожей на англоязычную, а не на речь родного языка. Они очень популярны и употребляются повсеместно, поэтому постарайтесь не обойти их стороной, а уделить им внимание.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6C5" w:rsidRPr="00935A8A" w:rsidRDefault="00935A8A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7309B">
        <w:rPr>
          <w:rFonts w:ascii="Times New Roman" w:hAnsi="Times New Roman" w:cs="Times New Roman"/>
          <w:sz w:val="24"/>
          <w:szCs w:val="24"/>
        </w:rPr>
        <w:t xml:space="preserve"> </w:t>
      </w:r>
      <w:r w:rsidR="005A26C5" w:rsidRPr="00935A8A">
        <w:rPr>
          <w:rFonts w:ascii="Times New Roman" w:hAnsi="Times New Roman" w:cs="Times New Roman"/>
          <w:b/>
          <w:sz w:val="24"/>
          <w:szCs w:val="24"/>
        </w:rPr>
        <w:t>Независимый</w:t>
      </w:r>
      <w:r w:rsidR="005A26C5" w:rsidRPr="00935A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A26C5" w:rsidRPr="00935A8A">
        <w:rPr>
          <w:rFonts w:ascii="Times New Roman" w:hAnsi="Times New Roman" w:cs="Times New Roman"/>
          <w:b/>
          <w:sz w:val="24"/>
          <w:szCs w:val="24"/>
        </w:rPr>
        <w:t>причастный</w:t>
      </w:r>
      <w:r w:rsidR="005A26C5" w:rsidRPr="00935A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A26C5" w:rsidRPr="00935A8A">
        <w:rPr>
          <w:rFonts w:ascii="Times New Roman" w:hAnsi="Times New Roman" w:cs="Times New Roman"/>
          <w:b/>
          <w:sz w:val="24"/>
          <w:szCs w:val="24"/>
        </w:rPr>
        <w:t>оборот</w:t>
      </w:r>
      <w:r w:rsidR="005A26C5" w:rsidRPr="00935A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The Absolute Participle Construction.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>В предложении с причастным оборотом: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26C5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="00935A8A" w:rsidRPr="00935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memorized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причастие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>) имеет своим «субъектом» подлежащее предложения, и перевод такого предложения легко выполняется в соответствии с указаниями, приведенными в таблице: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>«Будучи очень простыми, правила могут быть легко усвоены, чтобы научиться играть достаточно хорошо в очень короткое время».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lastRenderedPageBreak/>
        <w:t>В английском оригинальной специальной литературе широко применяются причастные обстоятельственные обороты с собственным субъектом действия или состояния.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</w:rPr>
        <w:t>Например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26C5">
        <w:rPr>
          <w:rFonts w:ascii="Times New Roman" w:hAnsi="Times New Roman" w:cs="Times New Roman"/>
          <w:sz w:val="24"/>
          <w:szCs w:val="24"/>
        </w:rPr>
        <w:t>в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26C5">
        <w:rPr>
          <w:rFonts w:ascii="Times New Roman" w:hAnsi="Times New Roman" w:cs="Times New Roman"/>
          <w:sz w:val="24"/>
          <w:szCs w:val="24"/>
        </w:rPr>
        <w:t>предложении</w:t>
      </w:r>
      <w:r w:rsidRPr="005A26C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5A26C5">
        <w:rPr>
          <w:rFonts w:ascii="Times New Roman" w:hAnsi="Times New Roman" w:cs="Times New Roman"/>
          <w:sz w:val="24"/>
          <w:szCs w:val="24"/>
          <w:lang w:val="en-US"/>
        </w:rPr>
        <w:t>rulesbeing</w:t>
      </w:r>
      <w:proofErr w:type="spellEnd"/>
      <w:r w:rsidRPr="005A26C5">
        <w:rPr>
          <w:rFonts w:ascii="Times New Roman" w:hAnsi="Times New Roman" w:cs="Times New Roman"/>
          <w:sz w:val="24"/>
          <w:szCs w:val="24"/>
          <w:lang w:val="en-US"/>
        </w:rPr>
        <w:t xml:space="preserve"> simple, one can learn to play well enough to have fun in a very short time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 xml:space="preserve">причастие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 xml:space="preserve">) имеет свой собственный субъект, не зависящий от главного предложения 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onecanlearntoplay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>…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 xml:space="preserve">    Такие обороты носят название независимых причастных оборотов и легко могут быть выявлены в предложении по тому признаку, что причастие в них занимает место сказуемого.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>Перевод независимых причастных оборотов зависит от того, какое место они занимают: до главного предложения или после него.</w:t>
      </w:r>
    </w:p>
    <w:p w:rsidR="00935A8A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 xml:space="preserve">Если независимый причастный оборот стоит перед главным предложением, то связь между ними будет подчинительной и переводится он придаточным обстоятельственным предложением времени, причины или условия с союзами </w:t>
      </w:r>
      <w:r w:rsidR="00935A8A">
        <w:rPr>
          <w:rFonts w:ascii="Times New Roman" w:hAnsi="Times New Roman" w:cs="Times New Roman"/>
          <w:sz w:val="24"/>
          <w:szCs w:val="24"/>
        </w:rPr>
        <w:t>«так как; после того как; если.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>Во втором случае, когда независимый причастный оборот стоит после главного предложения, связь будет сочинительной и переводится он сочиненным предложением, которому предшествуют союзы «причем, и, а», или же самостоятельным предложением.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>Согласно этому правилу, приведенное выше предложение может быть переведено следующим образом:</w:t>
      </w:r>
    </w:p>
    <w:p w:rsidR="00935A8A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 xml:space="preserve">      «Так как правила просты, то за очень короткое время можно научиться играть достаточно хорошо</w:t>
      </w:r>
      <w:r w:rsidR="00935A8A">
        <w:rPr>
          <w:rFonts w:ascii="Times New Roman" w:hAnsi="Times New Roman" w:cs="Times New Roman"/>
          <w:sz w:val="24"/>
          <w:szCs w:val="24"/>
        </w:rPr>
        <w:t>, чтобы получать удовольствие».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>Следует помнить, что независимый причастный оборот всегда отделяется запятыми.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>Ниже подробно рассматриваются несколько примеров анализа и перевода предложений с независимыми причастными оборотами.</w:t>
      </w:r>
    </w:p>
    <w:p w:rsidR="00935A8A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>The runner having adjusted his actual position, he must switch his attent</w:t>
      </w:r>
      <w:r w:rsidR="00935A8A">
        <w:rPr>
          <w:rFonts w:ascii="Times New Roman" w:hAnsi="Times New Roman" w:cs="Times New Roman"/>
          <w:sz w:val="24"/>
          <w:szCs w:val="24"/>
          <w:lang w:val="en-US"/>
        </w:rPr>
        <w:t>ion to the process of starting.</w:t>
      </w:r>
    </w:p>
    <w:p w:rsidR="005A26C5" w:rsidRPr="00935A8A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>В первой половине этого предложения (до запятой) вместо глагола-сказуемого стоит перфектное причастие, имеющие собственный субъект (выраженного им действия) (</w:t>
      </w:r>
      <w:proofErr w:type="spellStart"/>
      <w:r w:rsidRPr="005A26C5">
        <w:rPr>
          <w:rFonts w:ascii="Times New Roman" w:hAnsi="Times New Roman" w:cs="Times New Roman"/>
          <w:sz w:val="24"/>
          <w:szCs w:val="24"/>
        </w:rPr>
        <w:t>runner</w:t>
      </w:r>
      <w:proofErr w:type="spellEnd"/>
      <w:r w:rsidRPr="005A26C5">
        <w:rPr>
          <w:rFonts w:ascii="Times New Roman" w:hAnsi="Times New Roman" w:cs="Times New Roman"/>
          <w:sz w:val="24"/>
          <w:szCs w:val="24"/>
        </w:rPr>
        <w:t>), и, следовательно, мы имеем дело с независимым причастным оборотом, занимающим место перед главным предложением.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>Перевод: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>«После того как бегун занял надлежащее положение, он должен переключить внимание на старт».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>The accent must be on fast hurdling, the main idea being that this is the best practice for a hurdle race.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>В этом случае независимый причастный оборот стоит после «главного предложения» и в соответствии с указанным выше правилом переводится сочиненным предложением с союзом «причем»: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>«Особое внимание должно быть обращено на быстрый барьерный бег, причем основная идея заключается в том, что он является наилучшей подготовкой к состязанию в барьерном беге».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26C5">
        <w:rPr>
          <w:rFonts w:ascii="Times New Roman" w:hAnsi="Times New Roman" w:cs="Times New Roman"/>
          <w:sz w:val="24"/>
          <w:szCs w:val="24"/>
          <w:lang w:val="en-US"/>
        </w:rPr>
        <w:t>The players having mastered the technique, explanations are given when this stroke should be used.</w:t>
      </w:r>
    </w:p>
    <w:p w:rsidR="005A26C5" w:rsidRPr="005A26C5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>Как и в предыдущих примерах, в рассматриваемом предложении независимый причастный оборот предшествует главному предложению и переводится придаточным обстоятельственным предложением, вводимым союзом «после того как»:</w:t>
      </w:r>
    </w:p>
    <w:p w:rsidR="009D5162" w:rsidRPr="003654F8" w:rsidRDefault="005A26C5" w:rsidP="00FC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26C5">
        <w:rPr>
          <w:rFonts w:ascii="Times New Roman" w:hAnsi="Times New Roman" w:cs="Times New Roman"/>
          <w:sz w:val="24"/>
          <w:szCs w:val="24"/>
        </w:rPr>
        <w:t>«После того как игроки овладеют техникой, им даются объяснения, когда следует применять этот удар».</w:t>
      </w:r>
    </w:p>
    <w:sectPr w:rsidR="009D5162" w:rsidRPr="0036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376C6"/>
    <w:multiLevelType w:val="multilevel"/>
    <w:tmpl w:val="9EC2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F035E2"/>
    <w:multiLevelType w:val="multilevel"/>
    <w:tmpl w:val="C882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2B"/>
    <w:rsid w:val="0027309B"/>
    <w:rsid w:val="003654F8"/>
    <w:rsid w:val="005A26C5"/>
    <w:rsid w:val="008F1A2B"/>
    <w:rsid w:val="00935A8A"/>
    <w:rsid w:val="009D5162"/>
    <w:rsid w:val="00A363CF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0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2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single" w:sz="6" w:space="0" w:color="CACACA"/>
            <w:bottom w:val="none" w:sz="0" w:space="0" w:color="auto"/>
            <w:right w:val="none" w:sz="0" w:space="0" w:color="auto"/>
          </w:divBdr>
        </w:div>
      </w:divsChild>
    </w:div>
    <w:div w:id="16359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242661-065A-4280-9E5D-BB6A4A7FC8BA}"/>
</file>

<file path=customXml/itemProps2.xml><?xml version="1.0" encoding="utf-8"?>
<ds:datastoreItem xmlns:ds="http://schemas.openxmlformats.org/officeDocument/2006/customXml" ds:itemID="{EA11A176-0006-4CBC-965D-49F40AC76183}"/>
</file>

<file path=customXml/itemProps3.xml><?xml version="1.0" encoding="utf-8"?>
<ds:datastoreItem xmlns:ds="http://schemas.openxmlformats.org/officeDocument/2006/customXml" ds:itemID="{A81591F4-8D03-4F2B-B285-D85217955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2021-05-17T17:23:00Z</dcterms:created>
  <dcterms:modified xsi:type="dcterms:W3CDTF">2021-05-25T20:10:00Z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